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8" w:rsidRPr="005C551B" w:rsidRDefault="005955B8" w:rsidP="005955B8">
      <w:pPr>
        <w:jc w:val="both"/>
        <w:rPr>
          <w:rFonts w:asciiTheme="minorHAnsi" w:hAnsiTheme="minorHAnsi" w:cstheme="minorHAnsi"/>
          <w:b/>
        </w:rPr>
      </w:pPr>
      <w:r w:rsidRPr="005C551B">
        <w:rPr>
          <w:rFonts w:asciiTheme="minorHAnsi" w:hAnsiTheme="minorHAnsi" w:cstheme="minorHAnsi"/>
          <w:b/>
        </w:rPr>
        <w:t>Ministerstvo životného prostredia Slovenskej republiky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</w:rPr>
      </w:pPr>
      <w:r w:rsidRPr="005C551B">
        <w:rPr>
          <w:rFonts w:asciiTheme="minorHAnsi" w:hAnsiTheme="minorHAnsi" w:cstheme="minorHAnsi"/>
          <w:b/>
        </w:rPr>
        <w:t>Sekcia environmentálneho hodnotenia a odpadového hospodárstva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</w:rPr>
      </w:pPr>
      <w:r w:rsidRPr="005C551B">
        <w:rPr>
          <w:rFonts w:asciiTheme="minorHAnsi" w:hAnsiTheme="minorHAnsi" w:cstheme="minorHAnsi"/>
          <w:b/>
        </w:rPr>
        <w:t xml:space="preserve">Odbor posudzovania vplyvov na životné prostredie 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</w:rPr>
      </w:pPr>
      <w:r w:rsidRPr="005C551B">
        <w:rPr>
          <w:rFonts w:asciiTheme="minorHAnsi" w:hAnsiTheme="minorHAnsi" w:cstheme="minorHAnsi"/>
          <w:b/>
        </w:rPr>
        <w:t>Námestie Ľudovíta Štúra č. 1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</w:rPr>
      </w:pPr>
      <w:r w:rsidRPr="005C551B">
        <w:rPr>
          <w:rFonts w:asciiTheme="minorHAnsi" w:hAnsiTheme="minorHAnsi" w:cstheme="minorHAnsi"/>
          <w:b/>
        </w:rPr>
        <w:t>812 35 Bratislava</w:t>
      </w:r>
    </w:p>
    <w:p w:rsidR="005955B8" w:rsidRDefault="005955B8" w:rsidP="005955B8">
      <w:pPr>
        <w:jc w:val="both"/>
        <w:rPr>
          <w:rFonts w:asciiTheme="minorHAnsi" w:hAnsiTheme="minorHAnsi" w:cstheme="minorHAnsi"/>
          <w:b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</w:rPr>
      </w:pPr>
      <w:r w:rsidRPr="005C551B">
        <w:rPr>
          <w:rFonts w:asciiTheme="minorHAnsi" w:hAnsiTheme="minorHAnsi" w:cstheme="minorHAnsi"/>
        </w:rPr>
        <w:t xml:space="preserve">V Haluziciach </w:t>
      </w:r>
      <w:r>
        <w:rPr>
          <w:rFonts w:asciiTheme="minorHAnsi" w:hAnsiTheme="minorHAnsi" w:cstheme="minorHAnsi"/>
        </w:rPr>
        <w:t>8</w:t>
      </w:r>
      <w:r w:rsidRPr="005C551B">
        <w:rPr>
          <w:rFonts w:asciiTheme="minorHAnsi" w:hAnsiTheme="minorHAnsi" w:cstheme="minorHAnsi"/>
        </w:rPr>
        <w:t>. júna 2021</w:t>
      </w:r>
    </w:p>
    <w:p w:rsidR="005955B8" w:rsidRDefault="005955B8" w:rsidP="005955B8">
      <w:pPr>
        <w:jc w:val="both"/>
        <w:rPr>
          <w:rFonts w:asciiTheme="minorHAnsi" w:hAnsiTheme="minorHAnsi" w:cstheme="minorHAnsi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</w:rPr>
      </w:pPr>
      <w:r w:rsidRPr="005C551B">
        <w:rPr>
          <w:rFonts w:asciiTheme="minorHAnsi" w:hAnsiTheme="minorHAnsi" w:cstheme="minorHAnsi"/>
          <w:b/>
        </w:rPr>
        <w:t xml:space="preserve">Vec: </w:t>
      </w:r>
    </w:p>
    <w:p w:rsidR="005955B8" w:rsidRPr="005C551B" w:rsidRDefault="005955B8" w:rsidP="005955B8">
      <w:pPr>
        <w:pStyle w:val="ListParagraph"/>
        <w:numPr>
          <w:ilvl w:val="0"/>
          <w:numId w:val="1"/>
        </w:numPr>
        <w:spacing w:before="240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5C551B">
        <w:rPr>
          <w:rFonts w:asciiTheme="minorHAnsi" w:hAnsiTheme="minorHAnsi" w:cstheme="minorHAnsi"/>
          <w:b/>
          <w:u w:val="single"/>
        </w:rPr>
        <w:t>Prihlásenie sa za účastníka konania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</w:rPr>
      </w:pPr>
      <w:r w:rsidRPr="005C551B">
        <w:rPr>
          <w:rFonts w:asciiTheme="minorHAnsi" w:hAnsiTheme="minorHAnsi" w:cstheme="minorHAnsi"/>
        </w:rPr>
        <w:t xml:space="preserve">Ako mimovládna organizácia podporujúca ochranu životného prostredia s celoslovenskou pôsobnosťou sa týmto prihlasujeme za účastníka konania v súlade so zákonom č. 71/1967 Zb. o správnom konaní (správny poriadok) v znení neskorších predpisov a zároveň deklarujeme záujem na navrhovanej činnosti podľa § 24  ods. 3 písm. d) zákona č. 24/2006 Z. z. o posudzovaní vplyvov na životné prostredie a o zmene a doplnení niektorých zákonov v znení neskorších predpisov  zaslaním nasledovného odôvodneného  písomného stanoviska k oznámeniu o zmene  </w:t>
      </w:r>
      <w:r w:rsidRPr="005C551B">
        <w:rPr>
          <w:rFonts w:asciiTheme="minorHAnsi" w:hAnsiTheme="minorHAnsi" w:cstheme="minorHAnsi"/>
          <w:b/>
        </w:rPr>
        <w:t>„ZEVO Košice – modernizácia a zabezpečenie prevádzkovej stability zariadenia na energetické využitie odpadov“</w:t>
      </w:r>
      <w:r w:rsidRPr="005C551B">
        <w:rPr>
          <w:rFonts w:asciiTheme="minorHAnsi" w:hAnsiTheme="minorHAnsi" w:cstheme="minorHAnsi"/>
        </w:rPr>
        <w:t xml:space="preserve"> (ďalej len „oznámenie o zmene“) navrhovateľa KOSIT a.s., Rastislavova 98, Košice (ďalej len „navrhovateľ“), ktoré bolo zverejnené na  enviroportáli dňa 27. 06. 2021.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</w:rPr>
      </w:pPr>
    </w:p>
    <w:p w:rsidR="005955B8" w:rsidRPr="005C551B" w:rsidRDefault="005955B8" w:rsidP="005955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</w:rPr>
      </w:pPr>
      <w:r w:rsidRPr="005C551B">
        <w:rPr>
          <w:rFonts w:asciiTheme="minorHAnsi" w:hAnsiTheme="minorHAnsi" w:cstheme="minorHAnsi"/>
          <w:b/>
          <w:u w:val="single"/>
        </w:rPr>
        <w:t>Podanie odôvodneného písomného stanoviska k oznámeniu o zmene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szCs w:val="24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  <w:szCs w:val="24"/>
        </w:rPr>
      </w:pPr>
      <w:r w:rsidRPr="005C551B">
        <w:rPr>
          <w:rFonts w:asciiTheme="minorHAnsi" w:hAnsiTheme="minorHAnsi" w:cstheme="minorHAnsi"/>
          <w:b/>
          <w:szCs w:val="24"/>
        </w:rPr>
        <w:t>Pripomienka</w:t>
      </w:r>
      <w:r>
        <w:rPr>
          <w:rFonts w:asciiTheme="minorHAnsi" w:hAnsiTheme="minorHAnsi" w:cstheme="minorHAnsi"/>
          <w:b/>
          <w:szCs w:val="24"/>
        </w:rPr>
        <w:t xml:space="preserve"> č. 1</w:t>
      </w:r>
    </w:p>
    <w:p w:rsidR="005955B8" w:rsidRPr="005C551B" w:rsidRDefault="005955B8" w:rsidP="005955B8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 xml:space="preserve">Žiadame, aby v Správe o hodnotení bola </w:t>
      </w:r>
      <w:r w:rsidRPr="005C551B">
        <w:rPr>
          <w:rFonts w:asciiTheme="minorHAnsi" w:hAnsiTheme="minorHAnsi" w:cstheme="minorHAnsi"/>
          <w:b/>
          <w:szCs w:val="24"/>
        </w:rPr>
        <w:t xml:space="preserve">spracovaná konkrétna bilancia vzniku komunálnych odpadov  a stanovenie množstva odpadov s vymedzením zvozovej oblasti pre potrebu energetického zhodnotenia s prognózou do roku 2030. </w:t>
      </w:r>
      <w:r w:rsidRPr="005C551B">
        <w:rPr>
          <w:rFonts w:asciiTheme="minorHAnsi" w:hAnsiTheme="minorHAnsi" w:cstheme="minorHAnsi"/>
          <w:szCs w:val="24"/>
        </w:rPr>
        <w:t>Upozorňujeme, že pri prognózovaní budúceho vývoja tvorby a nakladania s komunálnym odpadom je potrebné zohľadniť legislatívne opatrenia ako je napr. povinné triedenie biologicky rozložiteľného kuchynského odpadu,  ukončenie výnimky pre energetické zhodnotenie pre biologicko rozložiteľný kuchynský odpad v Košiciach, ako aj  plnenie záväzných cieľov EÚ vo vzťahu k nakladaniu s komunálnym odpadom.</w:t>
      </w:r>
    </w:p>
    <w:p w:rsidR="005955B8" w:rsidRPr="005C551B" w:rsidRDefault="005955B8" w:rsidP="005955B8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5C551B">
        <w:rPr>
          <w:rFonts w:asciiTheme="minorHAnsi" w:hAnsiTheme="minorHAnsi" w:cstheme="minorHAnsi"/>
          <w:szCs w:val="24"/>
          <w:u w:val="single"/>
        </w:rPr>
        <w:t>Odôvodnenie: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>Predkladané oznámenie o zmene neobsahuje žiadnu bilanciu vzniku komunálnych odpadov vo zvozovej oblasti pre potreby ich energetického zhodnotenia s prognózovaním budúceho vývoja.</w:t>
      </w:r>
    </w:p>
    <w:p w:rsidR="005955B8" w:rsidRPr="005C551B" w:rsidRDefault="005955B8" w:rsidP="005955B8">
      <w:pPr>
        <w:pStyle w:val="ListParagraph"/>
        <w:ind w:left="644"/>
        <w:jc w:val="both"/>
        <w:rPr>
          <w:rFonts w:asciiTheme="minorHAnsi" w:hAnsiTheme="minorHAnsi" w:cstheme="minorHAnsi"/>
          <w:szCs w:val="24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  <w:szCs w:val="24"/>
        </w:rPr>
      </w:pPr>
      <w:r w:rsidRPr="005C551B">
        <w:rPr>
          <w:rFonts w:asciiTheme="minorHAnsi" w:hAnsiTheme="minorHAnsi" w:cstheme="minorHAnsi"/>
          <w:b/>
          <w:szCs w:val="24"/>
        </w:rPr>
        <w:t>Pripomienka</w:t>
      </w:r>
      <w:r>
        <w:rPr>
          <w:rFonts w:asciiTheme="minorHAnsi" w:hAnsiTheme="minorHAnsi" w:cstheme="minorHAnsi"/>
          <w:b/>
          <w:szCs w:val="24"/>
        </w:rPr>
        <w:t xml:space="preserve"> č. 2</w:t>
      </w:r>
    </w:p>
    <w:p w:rsidR="005955B8" w:rsidRDefault="005955B8" w:rsidP="005955B8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 xml:space="preserve">Žiadame o doplnenie </w:t>
      </w:r>
      <w:r w:rsidRPr="005C551B">
        <w:rPr>
          <w:rFonts w:asciiTheme="minorHAnsi" w:hAnsiTheme="minorHAnsi" w:cstheme="minorHAnsi"/>
          <w:b/>
          <w:szCs w:val="24"/>
        </w:rPr>
        <w:t xml:space="preserve">technologickej schémy </w:t>
      </w:r>
      <w:r w:rsidRPr="005C551B">
        <w:rPr>
          <w:rFonts w:asciiTheme="minorHAnsi" w:hAnsiTheme="minorHAnsi" w:cstheme="minorHAnsi"/>
          <w:szCs w:val="24"/>
        </w:rPr>
        <w:t>do Správy o hodnotení, ktorá bude obsahovať aj schému tokov materiálov, energii, výstupných látok a emisií.</w:t>
      </w:r>
    </w:p>
    <w:p w:rsidR="005955B8" w:rsidRPr="00A618E0" w:rsidRDefault="005955B8" w:rsidP="005955B8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  <w:u w:val="single"/>
        </w:rPr>
        <w:lastRenderedPageBreak/>
        <w:t>Odôvodnenie: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 xml:space="preserve">Predkladané oznámenie o zmene neobsahuje požadovanú schému. 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  <w:szCs w:val="24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5C551B">
        <w:rPr>
          <w:rFonts w:asciiTheme="minorHAnsi" w:hAnsiTheme="minorHAnsi" w:cstheme="minorHAnsi"/>
          <w:b/>
          <w:szCs w:val="24"/>
        </w:rPr>
        <w:t>ripomienka</w:t>
      </w:r>
      <w:r>
        <w:rPr>
          <w:rFonts w:asciiTheme="minorHAnsi" w:hAnsiTheme="minorHAnsi" w:cstheme="minorHAnsi"/>
          <w:b/>
          <w:szCs w:val="24"/>
        </w:rPr>
        <w:t xml:space="preserve"> č. 3</w:t>
      </w:r>
    </w:p>
    <w:p w:rsidR="005955B8" w:rsidRDefault="005955B8" w:rsidP="005955B8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 xml:space="preserve">V Správe o hodnotení žiadame o vyhodnotenie </w:t>
      </w:r>
      <w:r w:rsidRPr="005C551B">
        <w:rPr>
          <w:rFonts w:asciiTheme="minorHAnsi" w:hAnsiTheme="minorHAnsi" w:cstheme="minorHAnsi"/>
          <w:b/>
          <w:szCs w:val="24"/>
        </w:rPr>
        <w:t>súladu navrhovanej činnosti</w:t>
      </w:r>
      <w:r w:rsidRPr="005C551B">
        <w:rPr>
          <w:rFonts w:asciiTheme="minorHAnsi" w:hAnsiTheme="minorHAnsi" w:cstheme="minorHAnsi"/>
          <w:szCs w:val="24"/>
        </w:rPr>
        <w:t xml:space="preserve"> s požiadavkami Vykonávacieho rozhodnutia Komisie (EÚ) 2019/2010 z 12. novembra 2019, ktorým sa podľa smernice Európskeho parlamentu a Rady 2010/75/EÚ o priemyselných emisiách stanovujú závery o najlepších dostupných technikách </w:t>
      </w:r>
      <w:r w:rsidRPr="005C551B">
        <w:rPr>
          <w:rFonts w:asciiTheme="minorHAnsi" w:hAnsiTheme="minorHAnsi" w:cstheme="minorHAnsi"/>
          <w:b/>
          <w:szCs w:val="24"/>
        </w:rPr>
        <w:t>(BAT</w:t>
      </w:r>
      <w:r w:rsidRPr="005C551B">
        <w:rPr>
          <w:rFonts w:asciiTheme="minorHAnsi" w:hAnsiTheme="minorHAnsi" w:cstheme="minorHAnsi"/>
          <w:szCs w:val="24"/>
        </w:rPr>
        <w:t xml:space="preserve">) pre spaľovanie odpadu, vrátane určených emisných limitov. </w:t>
      </w:r>
    </w:p>
    <w:p w:rsidR="005955B8" w:rsidRPr="00A618E0" w:rsidRDefault="005955B8" w:rsidP="005955B8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  <w:u w:val="single"/>
        </w:rPr>
        <w:t>Odôvodnenie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>Predkladané oznámenie o zmene neobsahuje porovnanie plánovanej technológie s uvedeným dokumentom EÚ.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szCs w:val="24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5C551B">
        <w:rPr>
          <w:rFonts w:asciiTheme="minorHAnsi" w:hAnsiTheme="minorHAnsi" w:cstheme="minorHAnsi"/>
          <w:b/>
          <w:szCs w:val="24"/>
        </w:rPr>
        <w:t>ripomienka</w:t>
      </w:r>
      <w:r>
        <w:rPr>
          <w:rFonts w:asciiTheme="minorHAnsi" w:hAnsiTheme="minorHAnsi" w:cstheme="minorHAnsi"/>
          <w:b/>
          <w:szCs w:val="24"/>
        </w:rPr>
        <w:t xml:space="preserve"> č. 4</w:t>
      </w:r>
    </w:p>
    <w:p w:rsidR="005955B8" w:rsidRPr="005C551B" w:rsidRDefault="005955B8" w:rsidP="005955B8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 xml:space="preserve">Žiadame zapracovať do Správy o hodnotení </w:t>
      </w:r>
      <w:r w:rsidRPr="005C551B">
        <w:rPr>
          <w:rFonts w:asciiTheme="minorHAnsi" w:hAnsiTheme="minorHAnsi" w:cstheme="minorHAnsi"/>
          <w:b/>
          <w:szCs w:val="24"/>
        </w:rPr>
        <w:t>konkrétne riešenie a časový harmonogram navýšenia dodávok tepla</w:t>
      </w:r>
      <w:r w:rsidRPr="005C551B">
        <w:rPr>
          <w:rFonts w:asciiTheme="minorHAnsi" w:hAnsiTheme="minorHAnsi" w:cstheme="minorHAnsi"/>
          <w:szCs w:val="24"/>
        </w:rPr>
        <w:t xml:space="preserve"> do siete centrálneho zásobovania teplom (SCZT) v súlade s Koncepciou rozvoja mesta Košice v oblasti tepelnej energetiky – aktualizácia (január 2020).</w:t>
      </w:r>
    </w:p>
    <w:p w:rsidR="005955B8" w:rsidRPr="005C551B" w:rsidRDefault="005955B8" w:rsidP="005955B8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5C551B">
        <w:rPr>
          <w:rFonts w:asciiTheme="minorHAnsi" w:hAnsiTheme="minorHAnsi" w:cstheme="minorHAnsi"/>
          <w:szCs w:val="24"/>
          <w:u w:val="single"/>
        </w:rPr>
        <w:t xml:space="preserve">Odôvodnenie </w:t>
      </w:r>
    </w:p>
    <w:p w:rsidR="005955B8" w:rsidRPr="005C551B" w:rsidRDefault="005955B8" w:rsidP="005955B8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>Využitie tepelnej energie zo súčasnej ZEVO Košice je nedostatočné. Vykurovanie 2 400 domácností pri  kapcite cca 150 000 t odpadu v porovnaní napríklad s viedenskou spaľovňou pri kapacite 260 000 t odpadu, ktorá   vykuruje  60 000 bytov, ďaleko zaostáva za efektívnym využitím tepla. Z uvedeného dôvodu je potrebné súčasnú infraštruktúru prestavať na efektívnejšie využitie tejto energie.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szCs w:val="24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5C551B">
        <w:rPr>
          <w:rFonts w:asciiTheme="minorHAnsi" w:hAnsiTheme="minorHAnsi" w:cstheme="minorHAnsi"/>
          <w:b/>
          <w:szCs w:val="24"/>
        </w:rPr>
        <w:t>ripomienka</w:t>
      </w:r>
      <w:r>
        <w:rPr>
          <w:rFonts w:asciiTheme="minorHAnsi" w:hAnsiTheme="minorHAnsi" w:cstheme="minorHAnsi"/>
          <w:b/>
          <w:szCs w:val="24"/>
        </w:rPr>
        <w:t xml:space="preserve"> č. 5</w:t>
      </w:r>
    </w:p>
    <w:p w:rsidR="005955B8" w:rsidRPr="005C551B" w:rsidRDefault="005955B8" w:rsidP="005955B8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5C551B">
        <w:rPr>
          <w:rFonts w:asciiTheme="minorHAnsi" w:hAnsiTheme="minorHAnsi" w:cstheme="minorHAnsi"/>
          <w:szCs w:val="24"/>
        </w:rPr>
        <w:t xml:space="preserve">V Správe o hodnotení </w:t>
      </w:r>
      <w:r w:rsidRPr="005C551B">
        <w:rPr>
          <w:rFonts w:asciiTheme="minorHAnsi" w:hAnsiTheme="minorHAnsi" w:cstheme="minorHAnsi"/>
          <w:b/>
          <w:szCs w:val="24"/>
        </w:rPr>
        <w:t>žiadame o vylúčenie  spracovania škvary pre následné jej využitie v stavebníctve</w:t>
      </w:r>
      <w:r w:rsidRPr="005C551B">
        <w:rPr>
          <w:rFonts w:asciiTheme="minorHAnsi" w:hAnsiTheme="minorHAnsi" w:cstheme="minorHAnsi"/>
          <w:szCs w:val="24"/>
        </w:rPr>
        <w:t xml:space="preserve"> a zároveň žiadame o zapracovanie spôsobu nakladania s ňou výlučne </w:t>
      </w:r>
      <w:r w:rsidRPr="005C551B">
        <w:rPr>
          <w:rFonts w:asciiTheme="minorHAnsi" w:hAnsiTheme="minorHAnsi" w:cstheme="minorHAnsi"/>
          <w:b/>
          <w:szCs w:val="24"/>
        </w:rPr>
        <w:t>uložením na zodpovedajúcu skládku odpadov</w:t>
      </w:r>
      <w:r w:rsidRPr="005C551B">
        <w:rPr>
          <w:rFonts w:asciiTheme="minorHAnsi" w:hAnsiTheme="minorHAnsi" w:cstheme="minorHAnsi"/>
          <w:szCs w:val="24"/>
        </w:rPr>
        <w:t>.</w:t>
      </w:r>
    </w:p>
    <w:p w:rsidR="005955B8" w:rsidRPr="005C551B" w:rsidRDefault="005955B8" w:rsidP="005955B8">
      <w:pPr>
        <w:spacing w:before="120"/>
        <w:jc w:val="both"/>
        <w:rPr>
          <w:rFonts w:asciiTheme="minorHAnsi" w:hAnsiTheme="minorHAnsi" w:cstheme="minorHAnsi"/>
          <w:szCs w:val="24"/>
          <w:u w:val="single"/>
        </w:rPr>
      </w:pPr>
      <w:r w:rsidRPr="005C551B">
        <w:rPr>
          <w:rFonts w:asciiTheme="minorHAnsi" w:hAnsiTheme="minorHAnsi" w:cstheme="minorHAnsi"/>
          <w:szCs w:val="24"/>
          <w:u w:val="single"/>
        </w:rPr>
        <w:t>Odôvodnenie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szCs w:val="24"/>
          <w:u w:val="single"/>
        </w:rPr>
      </w:pPr>
      <w:r w:rsidRPr="005C551B">
        <w:rPr>
          <w:rFonts w:asciiTheme="minorHAnsi" w:hAnsiTheme="minorHAnsi" w:cstheme="minorHAnsi"/>
          <w:szCs w:val="24"/>
        </w:rPr>
        <w:t>O takúto úpravu v súčasnom oznámení o zmene žiadame z dôvodu uplatnenia „princípu predbežnej opatrnosti“  a existencie prípadov, kedy sa škvara použila napr. pri výstavbe ciest a  následne boli zistené  úniky nebezpečných látok do prostredia.  Pri spaľovaní komunálnych odpadov nie je možné zaručiť pre škvaru splnenie limitných hodnôt ukazovateľov pre ostatný odpad, tobôž nie pre inertný odpad. Z uvedeného dôvodu by  napr. primiešavanie škvary do stavebných materiálov predstavovalo zvýšené riziko aj vo vzťahu k ochrane zdravia ľudí. Ako príklad, ako nakladajú podobné zariadenia so škvarou, môžeme uviesť ZEVO “Die Müllverbrennungsanlage Spittelau“ vo Viedni. Po spálení 250-tisíc ton komunálneho odpadu vznikne cca 60-tisíc ton škvary, popola a kalov, ktoré končia na skládke odpadov v Nemecku</w:t>
      </w:r>
    </w:p>
    <w:p w:rsidR="005955B8" w:rsidRDefault="005955B8" w:rsidP="005955B8">
      <w:pPr>
        <w:jc w:val="both"/>
        <w:rPr>
          <w:rFonts w:asciiTheme="minorHAnsi" w:hAnsiTheme="minorHAnsi" w:cstheme="minorHAnsi"/>
          <w:szCs w:val="24"/>
        </w:rPr>
      </w:pPr>
    </w:p>
    <w:p w:rsidR="005955B8" w:rsidRDefault="005955B8" w:rsidP="005955B8">
      <w:pPr>
        <w:jc w:val="both"/>
        <w:rPr>
          <w:rFonts w:asciiTheme="minorHAnsi" w:hAnsiTheme="minorHAnsi" w:cstheme="minorHAnsi"/>
          <w:szCs w:val="24"/>
        </w:rPr>
      </w:pPr>
    </w:p>
    <w:p w:rsidR="005955B8" w:rsidRPr="00A618E0" w:rsidRDefault="005955B8" w:rsidP="005955B8">
      <w:pPr>
        <w:jc w:val="both"/>
        <w:rPr>
          <w:rFonts w:asciiTheme="minorHAnsi" w:hAnsiTheme="minorHAnsi" w:cstheme="minorHAnsi"/>
          <w:szCs w:val="24"/>
        </w:rPr>
      </w:pPr>
    </w:p>
    <w:p w:rsidR="005955B8" w:rsidRPr="005C551B" w:rsidRDefault="005955B8" w:rsidP="005955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5C551B">
        <w:rPr>
          <w:rFonts w:asciiTheme="minorHAnsi" w:hAnsiTheme="minorHAnsi" w:cstheme="minorHAnsi"/>
          <w:b/>
          <w:szCs w:val="24"/>
        </w:rPr>
        <w:t>ripomienka</w:t>
      </w:r>
      <w:r>
        <w:rPr>
          <w:rFonts w:asciiTheme="minorHAnsi" w:hAnsiTheme="minorHAnsi" w:cstheme="minorHAnsi"/>
          <w:b/>
          <w:szCs w:val="24"/>
        </w:rPr>
        <w:t xml:space="preserve"> č. 6</w:t>
      </w:r>
    </w:p>
    <w:p w:rsidR="005955B8" w:rsidRPr="0017585E" w:rsidRDefault="005955B8" w:rsidP="005955B8">
      <w:pPr>
        <w:spacing w:before="120"/>
        <w:jc w:val="both"/>
        <w:rPr>
          <w:rFonts w:asciiTheme="minorHAnsi" w:hAnsiTheme="minorHAnsi" w:cstheme="minorHAnsi"/>
          <w:color w:val="008000"/>
          <w:szCs w:val="24"/>
        </w:rPr>
      </w:pPr>
      <w:r w:rsidRPr="005C551B">
        <w:rPr>
          <w:rFonts w:asciiTheme="minorHAnsi" w:hAnsiTheme="minorHAnsi" w:cstheme="minorHAnsi"/>
          <w:szCs w:val="24"/>
        </w:rPr>
        <w:t>Navrhovateľ na str. 7 oznámenia o zmene uvádza: “</w:t>
      </w:r>
      <w:r w:rsidRPr="005C551B">
        <w:rPr>
          <w:rFonts w:asciiTheme="minorHAnsi" w:hAnsiTheme="minorHAnsi" w:cstheme="minorHAnsi"/>
          <w:i/>
          <w:szCs w:val="24"/>
        </w:rPr>
        <w:t xml:space="preserve">Po úspešnom ukončení skúšobnej prevádzky a uvedení novej a modernej linky na energetické zhodnocovanie odpadov kotla K3 </w:t>
      </w:r>
      <w:r w:rsidRPr="005C551B">
        <w:rPr>
          <w:rFonts w:asciiTheme="minorHAnsi" w:hAnsiTheme="minorHAnsi" w:cstheme="minorHAnsi"/>
          <w:i/>
          <w:szCs w:val="24"/>
        </w:rPr>
        <w:lastRenderedPageBreak/>
        <w:t>do trvalej prevádzky plánuje navrhovateľ prevádzkovať túto linku ako nosné zariadenie, čo umožní realizovať vyššie zmieňované rekonštrukcie a opravy stávajúcich liniek kotlov K1 a K2, počnúc rozsiahlou rekonštrukciou linky kotla K1, ktorá je v prevádzke s občasnými prerušeniami slúžiacimi na opravy, výmeny a rekonštrukcie technologických uzlov a súčastí zariadenia už od roku 1992 (po dostavbe linky kotla K3 sa predpokladá odstavenie linky kotla K1 za účelom jeho generálnej rekonštrukcie s pravdepodobným opätovným uvedením do prevádzky po roku 2030).</w:t>
      </w:r>
      <w:r w:rsidRPr="005C551B">
        <w:rPr>
          <w:rFonts w:asciiTheme="minorHAnsi" w:hAnsiTheme="minorHAnsi" w:cstheme="minorHAnsi"/>
          <w:szCs w:val="24"/>
        </w:rPr>
        <w:t xml:space="preserve">“ Na základe uvedeného navrhovateľ zrejme ráta s využitím ročnej spracovateľskej kapacity všetkých troch kotlov po roku 2030 </w:t>
      </w:r>
      <w:r>
        <w:rPr>
          <w:rFonts w:asciiTheme="minorHAnsi" w:hAnsiTheme="minorHAnsi" w:cstheme="minorHAnsi"/>
          <w:szCs w:val="24"/>
        </w:rPr>
        <w:t>–</w:t>
      </w:r>
      <w:r w:rsidRPr="005C551B">
        <w:rPr>
          <w:rFonts w:asciiTheme="minorHAnsi" w:hAnsiTheme="minorHAnsi" w:cstheme="minorHAnsi"/>
          <w:szCs w:val="24"/>
        </w:rPr>
        <w:t xml:space="preserve"> čo predstavuje K1+K2+K3 = </w:t>
      </w:r>
      <w:r>
        <w:rPr>
          <w:rFonts w:asciiTheme="minorHAnsi" w:hAnsiTheme="minorHAnsi" w:cstheme="minorHAnsi"/>
          <w:szCs w:val="24"/>
        </w:rPr>
        <w:t xml:space="preserve">           </w:t>
      </w:r>
      <w:r w:rsidRPr="005C551B">
        <w:rPr>
          <w:rFonts w:asciiTheme="minorHAnsi" w:hAnsiTheme="minorHAnsi" w:cstheme="minorHAnsi"/>
          <w:szCs w:val="24"/>
        </w:rPr>
        <w:t>75 000 t + 76 800 t + 100 000 t = 251 800 t odpadu.  Ide o viac ako 50</w:t>
      </w:r>
      <w:r>
        <w:rPr>
          <w:rFonts w:asciiTheme="minorHAnsi" w:hAnsiTheme="minorHAnsi" w:cstheme="minorHAnsi"/>
          <w:szCs w:val="24"/>
        </w:rPr>
        <w:t xml:space="preserve"> </w:t>
      </w:r>
      <w:r w:rsidRPr="005C551B">
        <w:rPr>
          <w:rFonts w:asciiTheme="minorHAnsi" w:hAnsiTheme="minorHAnsi" w:cstheme="minorHAnsi"/>
          <w:szCs w:val="24"/>
        </w:rPr>
        <w:t xml:space="preserve">% navýšenie odpadov na energetické zhodnocovanie a navrhovateľ pritom uvádza, že záujmová zvozová oblasť zostáva súčasná. </w:t>
      </w:r>
      <w:r w:rsidRPr="00955194">
        <w:rPr>
          <w:rFonts w:asciiTheme="minorHAnsi" w:hAnsiTheme="minorHAnsi" w:cstheme="minorHAnsi"/>
          <w:b/>
          <w:szCs w:val="24"/>
        </w:rPr>
        <w:t>Podľa nášho názoru by v ZEVO mala prebehnúť len rekonštrukcia linky kotla K1</w:t>
      </w:r>
      <w:r>
        <w:rPr>
          <w:rFonts w:asciiTheme="minorHAnsi" w:hAnsiTheme="minorHAnsi" w:cstheme="minorHAnsi"/>
          <w:b/>
          <w:szCs w:val="24"/>
        </w:rPr>
        <w:t>,</w:t>
      </w:r>
      <w:r w:rsidRPr="00955194">
        <w:rPr>
          <w:rFonts w:asciiTheme="minorHAnsi" w:hAnsiTheme="minorHAnsi" w:cstheme="minorHAnsi"/>
          <w:szCs w:val="24"/>
        </w:rPr>
        <w:t xml:space="preserve"> bez navyšovania ročného množstva energeticky zhodnoteného odpadu.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5955B8" w:rsidRPr="005C551B" w:rsidRDefault="005955B8" w:rsidP="005955B8">
      <w:pPr>
        <w:spacing w:before="120"/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A618E0">
        <w:rPr>
          <w:rFonts w:asciiTheme="minorHAnsi" w:hAnsiTheme="minorHAnsi" w:cstheme="minorHAnsi"/>
          <w:szCs w:val="24"/>
          <w:u w:val="single"/>
        </w:rPr>
        <w:t>Odôvodnenie</w:t>
      </w:r>
    </w:p>
    <w:p w:rsidR="005955B8" w:rsidRPr="005C551B" w:rsidRDefault="005955B8" w:rsidP="005955B8">
      <w:pPr>
        <w:jc w:val="both"/>
        <w:rPr>
          <w:rFonts w:asciiTheme="minorHAnsi" w:hAnsiTheme="minorHAnsi" w:cstheme="minorHAnsi"/>
          <w:i/>
          <w:szCs w:val="24"/>
        </w:rPr>
      </w:pPr>
      <w:r w:rsidRPr="005C551B">
        <w:rPr>
          <w:rFonts w:asciiTheme="minorHAnsi" w:hAnsiTheme="minorHAnsi" w:cstheme="minorHAnsi"/>
          <w:szCs w:val="24"/>
        </w:rPr>
        <w:t>Ak budú zohľadnené trendy zmien v legislatíve, legislatívne ciele a opatrenia, rešpektovaná narastajúca dôležitosť implementácie princípov obehového hospodárstva, tak zvyšovanie energetického zhodnocovania v existujúcom zariadení ZEVO nebude environmentálne prínosné, ani ekonomicky efektívne. Pre ilustráciu uvádzame, že v Košiciach v roku 2019 vzniklo 97 403 t komunálneho odpadu, pričom z uvedeného množstva bolo 61 364 t spálených.  Úroveň vytriedenia bola len 29,33</w:t>
      </w:r>
      <w:r>
        <w:rPr>
          <w:rFonts w:asciiTheme="minorHAnsi" w:hAnsiTheme="minorHAnsi" w:cstheme="minorHAnsi"/>
          <w:szCs w:val="24"/>
        </w:rPr>
        <w:t xml:space="preserve"> </w:t>
      </w:r>
      <w:r w:rsidRPr="005C551B">
        <w:rPr>
          <w:rFonts w:asciiTheme="minorHAnsi" w:hAnsiTheme="minorHAnsi" w:cstheme="minorHAnsi"/>
          <w:szCs w:val="24"/>
        </w:rPr>
        <w:t>% a zrecyklovalo sa 32 % z celkového množstva komunálnych odpadov</w:t>
      </w:r>
      <w:r>
        <w:rPr>
          <w:rStyle w:val="FootnoteReference"/>
          <w:rFonts w:asciiTheme="minorHAnsi" w:hAnsiTheme="minorHAnsi" w:cstheme="minorHAnsi"/>
          <w:szCs w:val="24"/>
        </w:rPr>
        <w:footnoteReference w:id="1"/>
      </w:r>
      <w:r w:rsidRPr="005C551B">
        <w:rPr>
          <w:rFonts w:asciiTheme="minorHAnsi" w:hAnsiTheme="minorHAnsi" w:cstheme="minorHAnsi"/>
          <w:szCs w:val="24"/>
        </w:rPr>
        <w:t>. Pre dosiahnutie recyklačných cieľov bude potrebné výrazne zvýšiť úroveň vytriedenia, ako aj podiel zrecyklovaného množstva odpadov. Zároveň je potrebné zohľadniť zrušenie  výnimky pre energetické zhodnotenie pre biologicko rozložiteľný kuchynský odpad v Košiciach k 1.</w:t>
      </w:r>
      <w:r>
        <w:rPr>
          <w:rFonts w:asciiTheme="minorHAnsi" w:hAnsiTheme="minorHAnsi" w:cstheme="minorHAnsi"/>
          <w:szCs w:val="24"/>
        </w:rPr>
        <w:t xml:space="preserve"> </w:t>
      </w:r>
      <w:r w:rsidRPr="005C551B">
        <w:rPr>
          <w:rFonts w:asciiTheme="minorHAnsi" w:hAnsiTheme="minorHAnsi" w:cstheme="minorHAnsi"/>
          <w:szCs w:val="24"/>
        </w:rPr>
        <w:t>1.</w:t>
      </w:r>
      <w:r>
        <w:rPr>
          <w:rFonts w:asciiTheme="minorHAnsi" w:hAnsiTheme="minorHAnsi" w:cstheme="minorHAnsi"/>
          <w:szCs w:val="24"/>
        </w:rPr>
        <w:t xml:space="preserve"> </w:t>
      </w:r>
      <w:r w:rsidRPr="005C551B">
        <w:rPr>
          <w:rFonts w:asciiTheme="minorHAnsi" w:hAnsiTheme="minorHAnsi" w:cstheme="minorHAnsi"/>
          <w:szCs w:val="24"/>
        </w:rPr>
        <w:t xml:space="preserve">2023, ktoré bude znamenať ďalšie podstatné zníženie množstva odpadu určeného na energetické zhodnotenie. </w:t>
      </w:r>
    </w:p>
    <w:p w:rsidR="005955B8" w:rsidRPr="005C551B" w:rsidRDefault="005955B8" w:rsidP="0059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5955B8" w:rsidRPr="005C551B" w:rsidRDefault="005955B8" w:rsidP="0059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5C551B">
        <w:rPr>
          <w:rFonts w:asciiTheme="minorHAnsi" w:hAnsiTheme="minorHAnsi" w:cstheme="minorHAnsi"/>
        </w:rPr>
        <w:t xml:space="preserve">Na základe uvedeného </w:t>
      </w:r>
      <w:r w:rsidRPr="005C551B">
        <w:rPr>
          <w:rFonts w:asciiTheme="minorHAnsi" w:hAnsiTheme="minorHAnsi" w:cstheme="minorHAnsi"/>
          <w:b/>
        </w:rPr>
        <w:t>žiadame, aby navrhovaná činnosť bola posudzovaná</w:t>
      </w:r>
      <w:r w:rsidRPr="005C551B">
        <w:rPr>
          <w:rFonts w:asciiTheme="minorHAnsi" w:hAnsiTheme="minorHAnsi" w:cstheme="minorHAnsi"/>
        </w:rPr>
        <w:t xml:space="preserve"> podľa zákona  </w:t>
      </w:r>
      <w:r>
        <w:rPr>
          <w:rFonts w:asciiTheme="minorHAnsi" w:hAnsiTheme="minorHAnsi" w:cstheme="minorHAnsi"/>
        </w:rPr>
        <w:t xml:space="preserve">           </w:t>
      </w:r>
      <w:r w:rsidRPr="005C551B">
        <w:rPr>
          <w:rFonts w:asciiTheme="minorHAnsi" w:hAnsiTheme="minorHAnsi" w:cstheme="minorHAnsi"/>
        </w:rPr>
        <w:t xml:space="preserve">č. 24/2006 Z. z. a v Správe o hodnotení boli zohľadnené predkladané pripomienky. </w:t>
      </w:r>
    </w:p>
    <w:p w:rsidR="003E6743" w:rsidRDefault="003E6743">
      <w:bookmarkStart w:id="0" w:name="_GoBack"/>
      <w:bookmarkEnd w:id="0"/>
    </w:p>
    <w:sectPr w:rsidR="003E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1A" w:rsidRDefault="005D371A" w:rsidP="005955B8">
      <w:r>
        <w:separator/>
      </w:r>
    </w:p>
  </w:endnote>
  <w:endnote w:type="continuationSeparator" w:id="0">
    <w:p w:rsidR="005D371A" w:rsidRDefault="005D371A" w:rsidP="0059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1A" w:rsidRDefault="005D371A" w:rsidP="005955B8">
      <w:r>
        <w:separator/>
      </w:r>
    </w:p>
  </w:footnote>
  <w:footnote w:type="continuationSeparator" w:id="0">
    <w:p w:rsidR="005D371A" w:rsidRDefault="005D371A" w:rsidP="005955B8">
      <w:r>
        <w:continuationSeparator/>
      </w:r>
    </w:p>
  </w:footnote>
  <w:footnote w:id="1">
    <w:p w:rsidR="005955B8" w:rsidRPr="00A618E0" w:rsidRDefault="005955B8" w:rsidP="005955B8">
      <w:pPr>
        <w:jc w:val="both"/>
        <w:rPr>
          <w:rFonts w:asciiTheme="minorHAnsi" w:hAnsiTheme="minorHAnsi" w:cstheme="minorHAnsi"/>
          <w:sz w:val="20"/>
          <w:szCs w:val="24"/>
        </w:rPr>
      </w:pPr>
      <w:r w:rsidRPr="00A618E0">
        <w:rPr>
          <w:rStyle w:val="FootnoteReference"/>
          <w:rFonts w:asciiTheme="minorHAnsi" w:hAnsiTheme="minorHAnsi" w:cstheme="minorHAnsi"/>
          <w:sz w:val="20"/>
        </w:rPr>
        <w:footnoteRef/>
      </w:r>
      <w:r w:rsidRPr="00A618E0">
        <w:rPr>
          <w:rFonts w:asciiTheme="minorHAnsi" w:hAnsiTheme="minorHAnsi" w:cstheme="minorHAnsi"/>
          <w:sz w:val="20"/>
        </w:rPr>
        <w:t xml:space="preserve"> </w:t>
      </w:r>
      <w:r w:rsidRPr="00A618E0">
        <w:rPr>
          <w:rFonts w:asciiTheme="minorHAnsi" w:hAnsiTheme="minorHAnsi" w:cstheme="minorHAnsi"/>
          <w:sz w:val="20"/>
          <w:szCs w:val="24"/>
        </w:rPr>
        <w:t>Analýza odpadového hospodárstva v ôsmich najväčších mestách Slovenska (INCIEN, 2020)</w:t>
      </w:r>
    </w:p>
    <w:p w:rsidR="005955B8" w:rsidRDefault="005955B8" w:rsidP="005955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4AE"/>
    <w:multiLevelType w:val="hybridMultilevel"/>
    <w:tmpl w:val="2D601C0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8"/>
    <w:rsid w:val="003E6743"/>
    <w:rsid w:val="005955B8"/>
    <w:rsid w:val="005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5B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5B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95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5B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5B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95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rehe</dc:creator>
  <cp:lastModifiedBy>rehe</cp:lastModifiedBy>
  <cp:revision>1</cp:revision>
  <dcterms:created xsi:type="dcterms:W3CDTF">2021-08-24T09:14:00Z</dcterms:created>
  <dcterms:modified xsi:type="dcterms:W3CDTF">2021-08-24T09:15:00Z</dcterms:modified>
</cp:coreProperties>
</file>